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5782D" w14:textId="783CF9E2" w:rsidR="004D2448" w:rsidRPr="004D2448" w:rsidRDefault="00D1575F" w:rsidP="004D24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Лекция:</w:t>
      </w:r>
      <w:r w:rsidR="004D2448" w:rsidRPr="004D24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Тенденции развития розничной торговли</w:t>
      </w:r>
    </w:p>
    <w:p w14:paraId="4A401A9B" w14:textId="77777777" w:rsidR="004D2448" w:rsidRPr="004D2448" w:rsidRDefault="004D2448" w:rsidP="004D2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49985C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Торговая отрасль России в настоящее время стала одной из крупных </w:t>
      </w:r>
      <w:proofErr w:type="spellStart"/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бюджетосодержаших</w:t>
      </w:r>
      <w:proofErr w:type="spellEnd"/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систем, ее доля во внутреннем валовом продукте страны составляет 22%. В отрасли действуют свыше 900 тыс. хозяйственных единиц. В торговле сегодня занято около 15 млн человек (около 15% общего числа занятых в экономике страны).</w:t>
      </w:r>
    </w:p>
    <w:p w14:paraId="5A66B20D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рыночных условиях розничная торговля в России ориентируется на развитие торговли в странах с развитой рыночной экономикой, где широко внедряются достижения науки и техники, сосредоточены большие людские ресурсы, привлекаются значительные финансовые средства.</w:t>
      </w:r>
    </w:p>
    <w:p w14:paraId="30C97224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Состояние розничной торговли на Западе сегодня можно определить как </w:t>
      </w:r>
      <w:proofErr w:type="spellStart"/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гиперконкуренцию</w:t>
      </w:r>
      <w:proofErr w:type="spellEnd"/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2CAB9D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Конкурентная борьба ведется потрем направлениям:</w:t>
      </w:r>
    </w:p>
    <w:p w14:paraId="3BC08C63" w14:textId="77777777" w:rsidR="004D2448" w:rsidRPr="004D2448" w:rsidRDefault="004D2448" w:rsidP="004D24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формами обслуживания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покупателей (например, передовые магазины самообслуживания против устаревших гастрономов);</w:t>
      </w:r>
    </w:p>
    <w:p w14:paraId="64D69073" w14:textId="77777777" w:rsidR="004D2448" w:rsidRPr="004D2448" w:rsidRDefault="004D2448" w:rsidP="004D24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производителями и торговыми посредниками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(появление при заводах и фабриках собственных магазинов розничной торговли под торговой маркой производителя);</w:t>
      </w:r>
    </w:p>
    <w:p w14:paraId="1670677E" w14:textId="77777777" w:rsidR="004D2448" w:rsidRPr="004D2448" w:rsidRDefault="004D2448" w:rsidP="004D24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новых рынках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(американские фирмы стремятся утвердиться на европейском рынке, европейские захватывают рынки стран Центральной и Восточной Европы).</w:t>
      </w:r>
    </w:p>
    <w:p w14:paraId="713F0CD6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основных тенденций российской розничной торговли является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развитие </w:t>
      </w:r>
      <w:hyperlink r:id="rId5" w:tooltip="Сетевая торговля" w:history="1">
        <w:r w:rsidRPr="004D244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сетевых форматов</w:t>
        </w:r>
      </w:hyperlink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гипермаркетов, супермаркетов, дискаунтеров. Наиболее развита во всех странах сеть дискаунтеров, которая достигает почти 100%.</w:t>
      </w:r>
    </w:p>
    <w:p w14:paraId="1ADC5333" w14:textId="77777777" w:rsidR="004D2448" w:rsidRPr="004D2448" w:rsidRDefault="004D2448" w:rsidP="004D244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Форматы розничной торговли</w:t>
      </w:r>
    </w:p>
    <w:p w14:paraId="11707CE9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условиях жесткой конкуренции большое значение для любой торговой фирмы имеет правильный выбор формата и организация торговой деятельности.</w:t>
      </w:r>
    </w:p>
    <w:p w14:paraId="23749EA9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форматами по торговой площади являются;</w:t>
      </w:r>
    </w:p>
    <w:p w14:paraId="4BF76CB8" w14:textId="77777777" w:rsidR="004D2448" w:rsidRPr="004D2448" w:rsidRDefault="004D2448" w:rsidP="004D24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мини-маркеты (или </w:t>
      </w:r>
      <w:proofErr w:type="spellStart"/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бентамы</w:t>
      </w:r>
      <w:proofErr w:type="spellEnd"/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) — от 90 до 400 м</w:t>
      </w:r>
      <w:r w:rsidRPr="004D244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12B8F1" w14:textId="77777777" w:rsidR="004D2448" w:rsidRPr="004D2448" w:rsidRDefault="004D2448" w:rsidP="004D24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универсамы, супермаркеты, дискаунтеры — от 400 до 3000 м</w:t>
      </w:r>
      <w:r w:rsidRPr="004D244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F4DD72E" w14:textId="77777777" w:rsidR="004D2448" w:rsidRPr="004D2448" w:rsidRDefault="004D2448" w:rsidP="004D24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гипермаркеты — свыше 3000 м</w:t>
      </w:r>
      <w:r w:rsidRPr="004D244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44F3A0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изменениям, происходящим в российской экономике, непосредственно связанным с коммерческой деятельностью, можно отнести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становление и развитие малого предпринимательства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эффективного сектора национальной экономики.</w:t>
      </w:r>
    </w:p>
    <w:p w14:paraId="18431AE4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современных условиях рыночного взаимодействия представителям малого предпринимательства, к которому в основном относятся предприятия розничной торговли, необходимы высокая инициатива, компетентность и оперативность в организации коммерческой работы.</w:t>
      </w:r>
    </w:p>
    <w:p w14:paraId="616B6788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Преобладающее место в торговле занимают малые предприятия — около 90%.</w:t>
      </w:r>
    </w:p>
    <w:p w14:paraId="706FA9EA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Наряду с внедрением сетевой торговли получили развитие и небольшие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магазины формата «магазин у дома»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рубежом — «</w:t>
      </w:r>
      <w:proofErr w:type="spellStart"/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бентамы</w:t>
      </w:r>
      <w:proofErr w:type="spellEnd"/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«удобные магазины», «соседские магазины»), которые предполагают обслуживание жителей из близко расположенных домов. Их характеризует удобный (часто круглосуточный) режим работы и расположение «в пределах шаговой доступности» (т.е. короткой пешей прогулки). Такой магазин открывается в расчете на проживающих в радиусе 400-800 м и совершающих целевые покупки от двух до семи раз в неделю для восполнения пробелов в домашнем ассортименте. Кроме утилитарной функции такие магазины играют и социальную роль, так как покупатели имеют дело со знакомыми продавцами и встречают соседей; они становятся местом не только покупок, но и соседского общения, культурной коммуникации.</w:t>
      </w:r>
    </w:p>
    <w:p w14:paraId="06D66A3A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Уникальность этих «магазинов у дома» состоит в том, что только в этом формате возможно достижение высокого уровня индивидуального сервиса, так как отношения между покупателями и продавцами складываются дружескими, доверительными и неформальными. Качество обслуживания в индивидуальных магазинах всегда намного выше, чем в сетях, в которых предлагают низкие цены, но не предлагают сервиса.</w:t>
      </w:r>
    </w:p>
    <w:p w14:paraId="6AB5DC0E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прогнозам специалистов, формат шаговой доступности выживает практически при всех изменениях рынка, в том числе и при появлении крупных форматов. Это связано с тем, что для жителей многих городов страны стала главным критерием выбора места покупок близость магазина к дому.</w:t>
      </w:r>
    </w:p>
    <w:p w14:paraId="5DC7ECA3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этих магазинах есть необходимый набор товаров хорошего качества, постоянный ассортимент. Покупки совершаются быстро, покупателей устраивают и цена, и сервис, и комфорт.</w:t>
      </w:r>
    </w:p>
    <w:p w14:paraId="59CE041A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розничной торговле сегодня позволяют прогнозировать, что в недалеком будущем:</w:t>
      </w:r>
    </w:p>
    <w:p w14:paraId="4F803FF2" w14:textId="77777777" w:rsidR="004D2448" w:rsidRPr="004D2448" w:rsidRDefault="004D2448" w:rsidP="004D2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появятся крупные торговые комплексы с централизованными складами, компьютерными системами в каждом магазине и средствами автоматической передачи запросов на доставку товаров с центрального склада во все магазины;</w:t>
      </w:r>
    </w:p>
    <w:p w14:paraId="06221357" w14:textId="77777777" w:rsidR="004D2448" w:rsidRPr="004D2448" w:rsidRDefault="004D2448" w:rsidP="004D2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станет доступной полная статистическая информация по каждому магазину — объем сбыта и прибыль на 1 метр</w:t>
      </w:r>
      <w:r w:rsidRPr="004D244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торговой площади; объем сбыта и прибыль на наиболее доступных покупателям местах в торговом зале;</w:t>
      </w:r>
    </w:p>
    <w:p w14:paraId="644C9DB6" w14:textId="77777777" w:rsidR="004D2448" w:rsidRPr="004D2448" w:rsidRDefault="004D2448" w:rsidP="004D2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сбыта каждого вида товара в результате кампании по его продвижению, а также аналогичные данные по группам товаров и отдельным секциям магазина;</w:t>
      </w:r>
    </w:p>
    <w:p w14:paraId="6A4B364B" w14:textId="77777777" w:rsidR="004D2448" w:rsidRPr="004D2448" w:rsidRDefault="004D2448" w:rsidP="004D2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продуманным станет размещение в магазинах быстро меняющегося ассортимента товаров, максимум торговых площадей будет предоставлен ходовым товарам, в результате чего сократятся издержки обращения;</w:t>
      </w:r>
    </w:p>
    <w:p w14:paraId="626EB9A7" w14:textId="77777777" w:rsidR="004D2448" w:rsidRPr="004D2448" w:rsidRDefault="004D2448" w:rsidP="004D2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сократится численность и одновременно произойдет укрупнение магазинов;</w:t>
      </w:r>
    </w:p>
    <w:p w14:paraId="4CD536C6" w14:textId="77777777" w:rsidR="004D2448" w:rsidRPr="004D2448" w:rsidRDefault="004D2448" w:rsidP="004D2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 управления будут выполнять высококвалифицированные руководители, работающие только с высококвалифицированными представителями фирм-производителей в высокопрофессиональной маркетинговой среде;</w:t>
      </w:r>
    </w:p>
    <w:p w14:paraId="2AA3347B" w14:textId="77777777" w:rsidR="004D2448" w:rsidRPr="004D2448" w:rsidRDefault="004D2448" w:rsidP="004D2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появятся довольно крупные кафе, управляемые на кооперативной основе;</w:t>
      </w:r>
    </w:p>
    <w:p w14:paraId="52211166" w14:textId="77777777" w:rsidR="004D2448" w:rsidRPr="004D2448" w:rsidRDefault="004D2448" w:rsidP="004D24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повсеместно распространятся автоматизированная система считывания штрихового кода и система анализа прямой прибыльности товара.</w:t>
      </w:r>
    </w:p>
    <w:p w14:paraId="59A5512B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Желательно, чтобы в ближайшие пять — десять лет основные направления технического прогресса в торговле определялись развитием механизации торговых работ и 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автоматизации ряда процессов. освоением новой техники по перемещению грузов внутри крупных магазинов и складов, применением в весовом и кассовом хозяйстве электроники и комплексного технологического оборудования.</w:t>
      </w:r>
    </w:p>
    <w:p w14:paraId="3627B3AA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Современной тенденцией развития продовольственной торговли является универсализация магазинов, непродовольственной — увеличение специализированных и узкоспециализированных магазинов.</w:t>
      </w:r>
    </w:p>
    <w:p w14:paraId="2C2460D1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Постоянное развитие и обновление розничной торговой сети, совершенствование ее структуры требуют рационального размещения предприятий торговли. Они должны как можно ближе размещаться к населению, обеспечивая высокую эффективность капитальных вложений.</w:t>
      </w:r>
    </w:p>
    <w:p w14:paraId="0AA30686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 стоящие перед розничной торговлей на современном этапе, заключаются как в росте товарооборота, так и в повышении уровня обслуживания покупателей на основе дальнейшего более упорядоченного развития розничной торговой и складской сети всех форм собственности и ведомственной принадлежности. Без достаточной сети современных магазинов, холодильников, складов, транспортных средств невозможно дальнейшее развитие товарооборота.</w:t>
      </w:r>
    </w:p>
    <w:p w14:paraId="2B3DF8EE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направлений развития розничной торговли является 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расширение фирменной торговли.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Фирменные магазины — одна из самых быстрорастущих форм магазинной торговли. Среди них преобладают два типа магазинов:</w:t>
      </w:r>
    </w:p>
    <w:p w14:paraId="0383896C" w14:textId="77777777" w:rsidR="004D2448" w:rsidRPr="004D2448" w:rsidRDefault="004D2448" w:rsidP="004D24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магазины при предприятиях промышленности, где в основном продаются фирменные товары по более низким ценам. Для производителей продажа в фирменных магазинах, даже по сниженным ценам, часто оказывается более прибыльной, чем обычный сбыт;</w:t>
      </w:r>
    </w:p>
    <w:p w14:paraId="683BA83C" w14:textId="77777777" w:rsidR="004D2448" w:rsidRPr="004D2448" w:rsidRDefault="004D2448" w:rsidP="004D24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образцовые магазины, организованные производителями. В таких магазинах упор делается не на снижение цены, а на богатство выбора.</w:t>
      </w:r>
    </w:p>
    <w:p w14:paraId="53B1E1E2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один вариант развития розничной торговли -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hyperlink r:id="rId6" w:tooltip="Франчайзинг" w:history="1">
        <w:r w:rsidRPr="004D244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франчайзинг</w:t>
        </w:r>
      </w:hyperlink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многие крупные компании заключили договоры франчайзинга в регионах. Для небольших предприятий розничной торговли франчайзинг — это и постоянство поставок, и раскрученная узнаваемая торговая марка, и готовые маркетинговые разработки, хотя при этом предприятие не теряет самостоятельности.</w:t>
      </w:r>
    </w:p>
    <w:p w14:paraId="6A337E01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Общим для всех условием является поддержание единого сетевого стиля и оборудования, сопоставимого уровня цен и включения в ассортимент обязательного перечня товаров. Достаточно активно по франчайзингу развивается сеть обувных магазинов «Эко- ника-обувь», сеть винных магазинов «Ароматный мир».</w:t>
      </w:r>
    </w:p>
    <w:p w14:paraId="5475E393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изменения в розничной торговле связаны:</w:t>
      </w:r>
    </w:p>
    <w:p w14:paraId="49A857DE" w14:textId="77777777" w:rsidR="004D2448" w:rsidRPr="004D2448" w:rsidRDefault="004D2448" w:rsidP="004D24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с изменениями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потребителей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их взглядами, вкусами;</w:t>
      </w:r>
    </w:p>
    <w:p w14:paraId="5A3FB4D7" w14:textId="77777777" w:rsidR="004D2448" w:rsidRPr="004D2448" w:rsidRDefault="004D2448" w:rsidP="004D24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демографическом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плане (население стареет, уменьшается его численность, снижается прирост населения, повышается уровень образования — поэтому необходимы специфические товары и формы розничной торговли);</w:t>
      </w:r>
    </w:p>
    <w:p w14:paraId="59098A19" w14:textId="77777777" w:rsidR="004D2448" w:rsidRPr="004D2448" w:rsidRDefault="004D2448" w:rsidP="004D24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увеличивается доля работающих женщин, а значит, увеличиваются доходы в семье, сокращается свободное время и уменьшается время на совершение покупок — поэтому наблюдается тенденция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открытия небольших магазинов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центральных деловых районах с удобным расположением;</w:t>
      </w:r>
    </w:p>
    <w:p w14:paraId="5E03D3CC" w14:textId="77777777" w:rsidR="004D2448" w:rsidRPr="004D2448" w:rsidRDefault="004D2448" w:rsidP="004D24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изменится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время работы магазинов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(дольше работать по вечерам), больше будут привлекать работников на неполный рабочий день;</w:t>
      </w:r>
    </w:p>
    <w:p w14:paraId="53E11678" w14:textId="77777777" w:rsidR="004D2448" w:rsidRPr="004D2448" w:rsidRDefault="004D2448" w:rsidP="004D24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широкое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использование Интернета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влечет за собой приобретение дополнительных знаний и опыта в этой сфере;</w:t>
      </w:r>
    </w:p>
    <w:p w14:paraId="7D27DFDE" w14:textId="77777777" w:rsidR="004D2448" w:rsidRPr="004D2448" w:rsidRDefault="004D2448" w:rsidP="004D24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мобильной коммерции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операторы сотовой связи открывают собственные порталы, которые позволяют установить тесный контакт между пользователем и оператором и могут быть использованы в целях розничной торговли. Разработано уже несколько технологий, каждая из которых поддерживается оператором сотовой связи;</w:t>
      </w:r>
    </w:p>
    <w:p w14:paraId="7DC44586" w14:textId="77777777" w:rsidR="004D2448" w:rsidRPr="004D2448" w:rsidRDefault="004D2448" w:rsidP="004D24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виртуальных банковских услуг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телебанкинг</w:t>
      </w:r>
      <w:proofErr w:type="spellEnd"/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банковские услуги по телефону);</w:t>
      </w:r>
    </w:p>
    <w:p w14:paraId="6DAC2BE0" w14:textId="77777777" w:rsidR="004D2448" w:rsidRPr="004D2448" w:rsidRDefault="004D2448" w:rsidP="004D24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большую популярность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приобретает кредитование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связи с чем получили распространение кредитные карточки;</w:t>
      </w:r>
    </w:p>
    <w:p w14:paraId="011C1682" w14:textId="77777777" w:rsidR="004D2448" w:rsidRPr="004D2448" w:rsidRDefault="004D2448" w:rsidP="004D24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тенденции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информационных технологиях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(экспертные системы, робототехнические системы), кассовые аппараты превратятся в точки обслуживания, сенсорная технология позволит клиентам самостоятельно осуществлять платежи;</w:t>
      </w:r>
    </w:p>
    <w:p w14:paraId="2D981C85" w14:textId="77777777" w:rsidR="004D2448" w:rsidRPr="004D2448" w:rsidRDefault="004D2448" w:rsidP="004D24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прогнозам, в скором времени магазины исчезнут. Их заменят</w:t>
      </w:r>
      <w:r w:rsidRPr="004D2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интерактивные модули или киоски</w:t>
      </w: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клиенту будет предоставлено изображение продукта, принят заказ, приняты платежи с помощью кредитных карточек и распечатан чек.</w:t>
      </w:r>
    </w:p>
    <w:p w14:paraId="3F8AE300" w14:textId="77777777" w:rsidR="004D2448" w:rsidRPr="004D2448" w:rsidRDefault="004D2448" w:rsidP="004D24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Преимущества мобильной коммерции:</w:t>
      </w:r>
    </w:p>
    <w:p w14:paraId="4E333D52" w14:textId="77777777" w:rsidR="004D2448" w:rsidRPr="004D2448" w:rsidRDefault="004D2448" w:rsidP="004D24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портативная система, которая всегда остается с пользователем,</w:t>
      </w:r>
    </w:p>
    <w:p w14:paraId="1EC44B82" w14:textId="77777777" w:rsidR="004D2448" w:rsidRPr="004D2448" w:rsidRDefault="004D2448" w:rsidP="004D24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является персональной, поскольку пользователь выбирает и использует ее самостоятельно,</w:t>
      </w:r>
    </w:p>
    <w:p w14:paraId="6B917019" w14:textId="77777777" w:rsidR="004D2448" w:rsidRPr="004D2448" w:rsidRDefault="004D2448" w:rsidP="004D24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телефонная компания знает своего пользователя,</w:t>
      </w:r>
    </w:p>
    <w:p w14:paraId="45865FED" w14:textId="77777777" w:rsidR="004D2448" w:rsidRPr="004D2448" w:rsidRDefault="004D2448" w:rsidP="004D24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мобильный телефон обычно находится в режиме постоянной работы, и это позволяет отправлять на этот телефон различные предложения и информацию.</w:t>
      </w:r>
    </w:p>
    <w:p w14:paraId="4F1ACFDA" w14:textId="77777777" w:rsidR="00E5211E" w:rsidRDefault="00E5211E"/>
    <w:sectPr w:rsidR="00E5211E" w:rsidSect="00E52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0FD9"/>
    <w:multiLevelType w:val="multilevel"/>
    <w:tmpl w:val="6364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D19AB"/>
    <w:multiLevelType w:val="multilevel"/>
    <w:tmpl w:val="C026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D5A04"/>
    <w:multiLevelType w:val="multilevel"/>
    <w:tmpl w:val="18329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F69F2"/>
    <w:multiLevelType w:val="multilevel"/>
    <w:tmpl w:val="6BFC1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BA416C"/>
    <w:multiLevelType w:val="multilevel"/>
    <w:tmpl w:val="1A5A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CD0E95"/>
    <w:multiLevelType w:val="multilevel"/>
    <w:tmpl w:val="4906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0D5FFE"/>
    <w:multiLevelType w:val="multilevel"/>
    <w:tmpl w:val="B05E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2448"/>
    <w:rsid w:val="004D2448"/>
    <w:rsid w:val="00BB158B"/>
    <w:rsid w:val="00CD1AE6"/>
    <w:rsid w:val="00D1575F"/>
    <w:rsid w:val="00E5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0A3E"/>
  <w15:docId w15:val="{54025BC0-C456-47AC-ADEC-A05287F1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11E"/>
  </w:style>
  <w:style w:type="paragraph" w:styleId="2">
    <w:name w:val="heading 2"/>
    <w:basedOn w:val="a"/>
    <w:link w:val="20"/>
    <w:uiPriority w:val="9"/>
    <w:qFormat/>
    <w:rsid w:val="004D24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4D24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24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D24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D244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D2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D24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6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ndars.ru/college/biznes/franchayzing.html" TargetMode="External"/><Relationship Id="rId5" Type="http://schemas.openxmlformats.org/officeDocument/2006/relationships/hyperlink" Target="http://www.grandars.ru/college/biznes/torgovye-set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2018-10-17T10:33:00Z</cp:lastPrinted>
  <dcterms:created xsi:type="dcterms:W3CDTF">2018-10-17T10:24:00Z</dcterms:created>
  <dcterms:modified xsi:type="dcterms:W3CDTF">2022-01-18T09:00:00Z</dcterms:modified>
</cp:coreProperties>
</file>